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b w:val="1"/>
          <w:u w:val="single"/>
        </w:rPr>
      </w:pPr>
      <w:r w:rsidDel="00000000" w:rsidR="00000000" w:rsidRPr="00000000">
        <w:rPr>
          <w:b w:val="1"/>
          <w:sz w:val="36"/>
          <w:szCs w:val="36"/>
          <w:rtl w:val="0"/>
        </w:rPr>
        <w:t xml:space="preserve">TITLE OF PROJECT: Crazy Clock</w:t>
      </w:r>
      <w:r w:rsidDel="00000000" w:rsidR="00000000" w:rsidRPr="00000000">
        <w:rPr>
          <w:rtl w:val="0"/>
        </w:rPr>
      </w:r>
    </w:p>
    <w:p w:rsidR="00000000" w:rsidDel="00000000" w:rsidP="00000000" w:rsidRDefault="00000000" w:rsidRPr="00000000" w14:paraId="00000002">
      <w:pPr>
        <w:pageBreakBefore w:val="0"/>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pageBreakBefore w:val="0"/>
        <w:spacing w:after="0" w:line="240" w:lineRule="auto"/>
        <w:rPr>
          <w:b w:val="1"/>
        </w:rPr>
      </w:pPr>
      <w:r w:rsidDel="00000000" w:rsidR="00000000" w:rsidRPr="00000000">
        <w:rPr>
          <w:rtl w:val="0"/>
        </w:rPr>
      </w:r>
    </w:p>
    <w:p w:rsidR="00000000" w:rsidDel="00000000" w:rsidP="00000000" w:rsidRDefault="00000000" w:rsidRPr="00000000" w14:paraId="00000005">
      <w:pPr>
        <w:pageBreakBefore w:val="0"/>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pageBreakBefore w:val="0"/>
        <w:spacing w:after="0" w:line="240" w:lineRule="auto"/>
        <w:rPr>
          <w:b w:val="1"/>
          <w:i w:val="1"/>
        </w:rPr>
      </w:pPr>
      <w:r w:rsidDel="00000000" w:rsidR="00000000" w:rsidRPr="00000000">
        <w:rPr>
          <w:rtl w:val="0"/>
        </w:rPr>
      </w:r>
    </w:p>
    <w:p w:rsidR="00000000" w:rsidDel="00000000" w:rsidP="00000000" w:rsidRDefault="00000000" w:rsidRPr="00000000" w14:paraId="00000007">
      <w:pPr>
        <w:pageBreakBefore w:val="0"/>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pageBreakBefore w:val="0"/>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pageBreakBefore w:val="0"/>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ageBreakBefore w:val="0"/>
        <w:spacing w:after="0" w:line="240" w:lineRule="auto"/>
        <w:rPr/>
      </w:pPr>
      <w:r w:rsidDel="00000000" w:rsidR="00000000" w:rsidRPr="00000000">
        <w:rPr>
          <w:rtl w:val="0"/>
        </w:rPr>
      </w:r>
    </w:p>
    <w:p w:rsidR="00000000" w:rsidDel="00000000" w:rsidP="00000000" w:rsidRDefault="00000000" w:rsidRPr="00000000" w14:paraId="0000000D">
      <w:pPr>
        <w:pageBreakBefore w:val="0"/>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pageBreakBefore w:val="0"/>
        <w:spacing w:after="0" w:line="240" w:lineRule="auto"/>
        <w:rPr/>
      </w:pPr>
      <w:r w:rsidDel="00000000" w:rsidR="00000000" w:rsidRPr="00000000">
        <w:rPr>
          <w:rtl w:val="0"/>
        </w:rPr>
      </w:r>
    </w:p>
    <w:p w:rsidR="00000000" w:rsidDel="00000000" w:rsidP="00000000" w:rsidRDefault="00000000" w:rsidRPr="00000000" w14:paraId="0000000F">
      <w:pPr>
        <w:pageBreakBefore w:val="0"/>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pageBreakBefore w:val="0"/>
        <w:spacing w:after="0" w:line="240" w:lineRule="auto"/>
        <w:rPr/>
      </w:pPr>
      <w:r w:rsidDel="00000000" w:rsidR="00000000" w:rsidRPr="00000000">
        <w:rPr>
          <w:rtl w:val="0"/>
        </w:rPr>
        <w:tab/>
      </w:r>
    </w:p>
    <w:p w:rsidR="00000000" w:rsidDel="00000000" w:rsidP="00000000" w:rsidRDefault="00000000" w:rsidRPr="00000000" w14:paraId="00000011">
      <w:pPr>
        <w:pageBreakBefore w:val="0"/>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pageBreakBefore w:val="0"/>
        <w:spacing w:after="0" w:line="240" w:lineRule="auto"/>
        <w:rPr/>
      </w:pPr>
      <w:r w:rsidDel="00000000" w:rsidR="00000000" w:rsidRPr="00000000">
        <w:rPr>
          <w:rtl w:val="0"/>
        </w:rPr>
        <w:tab/>
      </w:r>
    </w:p>
    <w:p w:rsidR="00000000" w:rsidDel="00000000" w:rsidP="00000000" w:rsidRDefault="00000000" w:rsidRPr="00000000" w14:paraId="00000013">
      <w:pPr>
        <w:pageBreakBefore w:val="0"/>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pageBreakBefore w:val="0"/>
        <w:spacing w:after="0" w:line="240" w:lineRule="auto"/>
        <w:rPr>
          <w:shd w:fill="f9cb9c" w:val="clear"/>
        </w:rPr>
      </w:pPr>
      <w:r w:rsidDel="00000000" w:rsidR="00000000" w:rsidRPr="00000000">
        <w:rPr>
          <w:rtl w:val="0"/>
        </w:rPr>
      </w:r>
    </w:p>
    <w:p w:rsidR="00000000" w:rsidDel="00000000" w:rsidP="00000000" w:rsidRDefault="00000000" w:rsidRPr="00000000" w14:paraId="00000015">
      <w:pPr>
        <w:pageBreakBefore w:val="0"/>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pageBreakBefore w:val="0"/>
        <w:spacing w:after="0" w:line="240" w:lineRule="auto"/>
        <w:rPr/>
      </w:pPr>
      <w:r w:rsidDel="00000000" w:rsidR="00000000" w:rsidRPr="00000000">
        <w:rPr>
          <w:rtl w:val="0"/>
        </w:rPr>
      </w:r>
    </w:p>
    <w:p w:rsidR="00000000" w:rsidDel="00000000" w:rsidP="00000000" w:rsidRDefault="00000000" w:rsidRPr="00000000" w14:paraId="00000017">
      <w:pPr>
        <w:pageBreakBefore w:val="0"/>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w:t>
      </w:r>
      <w:r w:rsidDel="00000000" w:rsidR="00000000" w:rsidRPr="00000000">
        <w:rPr>
          <w:rtl w:val="0"/>
        </w:rPr>
        <w:t xml:space="preserve">___</w:t>
      </w:r>
    </w:p>
    <w:p w:rsidR="00000000" w:rsidDel="00000000" w:rsidP="00000000" w:rsidRDefault="00000000" w:rsidRPr="00000000" w14:paraId="00000018">
      <w:pPr>
        <w:pageBreakBefore w:val="0"/>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ageBreakBefore w:val="0"/>
        <w:spacing w:after="0" w:line="240" w:lineRule="auto"/>
        <w:rPr/>
      </w:pPr>
      <w:r w:rsidDel="00000000" w:rsidR="00000000" w:rsidRPr="00000000">
        <w:rPr>
          <w:rtl w:val="0"/>
        </w:rPr>
      </w:r>
    </w:p>
    <w:p w:rsidR="00000000" w:rsidDel="00000000" w:rsidP="00000000" w:rsidRDefault="00000000" w:rsidRPr="00000000" w14:paraId="0000001B">
      <w:pPr>
        <w:pageBreakBefore w:val="0"/>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pageBreakBefore w:val="0"/>
        <w:spacing w:after="0" w:line="240" w:lineRule="auto"/>
        <w:rPr/>
      </w:pPr>
      <w:r w:rsidDel="00000000" w:rsidR="00000000" w:rsidRPr="00000000">
        <w:rPr>
          <w:rtl w:val="0"/>
        </w:rPr>
      </w:r>
    </w:p>
    <w:p w:rsidR="00000000" w:rsidDel="00000000" w:rsidP="00000000" w:rsidRDefault="00000000" w:rsidRPr="00000000" w14:paraId="0000001D">
      <w:pPr>
        <w:pageBreakBefore w:val="0"/>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after="0" w:line="480" w:lineRule="auto"/>
              <w:rPr/>
            </w:pPr>
            <w:r w:rsidDel="00000000" w:rsidR="00000000" w:rsidRPr="00000000">
              <w:rPr>
                <w:b w:val="1"/>
                <w:rtl w:val="0"/>
              </w:rPr>
              <w:t xml:space="preserve">SAMPLE: </w:t>
            </w:r>
            <w:r w:rsidDel="00000000" w:rsidR="00000000" w:rsidRPr="00000000">
              <w:rPr>
                <w:rtl w:val="0"/>
              </w:rPr>
              <w:t xml:space="preserve">My students have difficulty learning to tell time. The Common Core Standard 1.MD.3 states, “Students will tell and write time in hours and half-hours using digital and analog clocks.” In addition to learning and practicing time, my project will include practice for counting by tens. The Common Core Standard for first grade 1.NBT.5 and 6 states, “Given a two-digit number, mentally find 10 more or 10 less than the number and subtract multiples of 10 in the range 10-90 (positive or negative differences).” My project will utilize the benefits of movement-based learning to help my students efficiently master math concepts as required by these Learning Standards. The floor mats will allow the students to use physical activity to repeatedly practice the skills needed to learn to read an analog clock and to add and subtract 10. The floor mats will display time-based concepts on a large brightly-colored floor mat. The Clock mat and Hop by Tens floor mats are designed to increase my students’ critical thinking skills as well as greatly increasing their understanding of these concepts. I will develop an efficient model for teaching students to tell time. Based on previous research with movement-based learning, my goal is to model a best practice for our district.</w:t>
            </w:r>
          </w:p>
          <w:p w:rsidR="00000000" w:rsidDel="00000000" w:rsidP="00000000" w:rsidRDefault="00000000" w:rsidRPr="00000000" w14:paraId="0000001F">
            <w:pPr>
              <w:pageBreakBefore w:val="0"/>
              <w:spacing w:after="0" w:line="480" w:lineRule="auto"/>
              <w:rPr/>
            </w:pPr>
            <w:r w:rsidDel="00000000" w:rsidR="00000000" w:rsidRPr="00000000">
              <w:rPr>
                <w:rtl w:val="0"/>
              </w:rPr>
              <w:t xml:space="preserve">How will this proposal enhance student achievement?</w:t>
            </w:r>
            <w:r w:rsidDel="00000000" w:rsidR="00000000" w:rsidRPr="00000000">
              <w:rPr>
                <w:rtl w:val="0"/>
              </w:rPr>
            </w:r>
          </w:p>
          <w:p w:rsidR="00000000" w:rsidDel="00000000" w:rsidP="00000000" w:rsidRDefault="00000000" w:rsidRPr="00000000" w14:paraId="00000020">
            <w:pPr>
              <w:pageBreakBefore w:val="0"/>
              <w:spacing w:after="0" w:line="480" w:lineRule="auto"/>
              <w:rPr>
                <w:b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and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1">
      <w:pPr>
        <w:pageBreakBefore w:val="0"/>
        <w:spacing w:after="0" w:line="240" w:lineRule="auto"/>
        <w:rPr>
          <w:b w:val="1"/>
        </w:rPr>
      </w:pPr>
      <w:r w:rsidDel="00000000" w:rsidR="00000000" w:rsidRPr="00000000">
        <w:rPr>
          <w:b w:val="1"/>
          <w:rtl w:val="0"/>
        </w:rPr>
        <w:t xml:space="preserve">If special education students are involved, how will this program meet their IEP goals?</w:t>
      </w:r>
      <w:r w:rsidDel="00000000" w:rsidR="00000000" w:rsidRPr="00000000">
        <w:rPr>
          <w:rtl w:val="0"/>
        </w:rPr>
      </w:r>
    </w:p>
    <w:p w:rsidR="00000000" w:rsidDel="00000000" w:rsidP="00000000" w:rsidRDefault="00000000" w:rsidRPr="00000000" w14:paraId="00000022">
      <w:pPr>
        <w:pageBreakBefore w:val="0"/>
        <w:spacing w:after="0" w:line="240" w:lineRule="auto"/>
        <w:rPr>
          <w:b w:val="1"/>
          <w:i w:val="1"/>
        </w:rPr>
      </w:pPr>
      <w:r w:rsidDel="00000000" w:rsidR="00000000" w:rsidRPr="00000000">
        <w:rPr>
          <w:i w:val="1"/>
          <w:rtl w:val="0"/>
        </w:rPr>
        <w:t xml:space="preserve">Teacher will need to complete this section based on their own students</w:t>
      </w:r>
      <w:r w:rsidDel="00000000" w:rsidR="00000000" w:rsidRPr="00000000">
        <w:rPr>
          <w:rtl w:val="0"/>
        </w:rPr>
      </w:r>
    </w:p>
    <w:p w:rsidR="00000000" w:rsidDel="00000000" w:rsidP="00000000" w:rsidRDefault="00000000" w:rsidRPr="00000000" w14:paraId="00000023">
      <w:pPr>
        <w:pageBreakBefore w:val="0"/>
        <w:spacing w:after="0" w:line="240" w:lineRule="auto"/>
        <w:rPr>
          <w:b w:val="1"/>
          <w:i w:val="1"/>
        </w:rPr>
      </w:pPr>
      <w:r w:rsidDel="00000000" w:rsidR="00000000" w:rsidRPr="00000000">
        <w:rPr>
          <w:rtl w:val="0"/>
        </w:rPr>
      </w:r>
    </w:p>
    <w:p w:rsidR="00000000" w:rsidDel="00000000" w:rsidP="00000000" w:rsidRDefault="00000000" w:rsidRPr="00000000" w14:paraId="00000024">
      <w:pPr>
        <w:pageBreakBefore w:val="0"/>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6">
            <w:pPr>
              <w:pageBreakBefore w:val="0"/>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literacy concepts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7">
      <w:pPr>
        <w:pageBreakBefore w:val="0"/>
        <w:spacing w:after="0" w:line="480" w:lineRule="auto"/>
        <w:rPr>
          <w:b w:val="1"/>
          <w:i w:val="1"/>
        </w:rPr>
      </w:pPr>
      <w:r w:rsidDel="00000000" w:rsidR="00000000" w:rsidRPr="00000000">
        <w:rPr>
          <w:rtl w:val="0"/>
        </w:rPr>
      </w:r>
    </w:p>
    <w:p w:rsidR="00000000" w:rsidDel="00000000" w:rsidP="00000000" w:rsidRDefault="00000000" w:rsidRPr="00000000" w14:paraId="00000028">
      <w:pPr>
        <w:pageBreakBefore w:val="0"/>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9">
      <w:pPr>
        <w:pageBreakBefore w:val="0"/>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A">
      <w:pPr>
        <w:pageBreakBefore w:val="0"/>
        <w:spacing w:after="0" w:lineRule="auto"/>
        <w:rPr/>
      </w:pPr>
      <w:r w:rsidDel="00000000" w:rsidR="00000000" w:rsidRPr="00000000">
        <w:rPr>
          <w:rtl w:val="0"/>
        </w:rPr>
      </w:r>
    </w:p>
    <w:p w:rsidR="00000000" w:rsidDel="00000000" w:rsidP="00000000" w:rsidRDefault="00000000" w:rsidRPr="00000000" w14:paraId="0000002B">
      <w:pPr>
        <w:pageBreakBefore w:val="0"/>
        <w:spacing w:after="0" w:lineRule="auto"/>
        <w:rPr/>
      </w:pPr>
      <w:r w:rsidDel="00000000" w:rsidR="00000000" w:rsidRPr="00000000">
        <w:rPr>
          <w:rtl w:val="0"/>
        </w:rPr>
      </w:r>
    </w:p>
    <w:p w:rsidR="00000000" w:rsidDel="00000000" w:rsidP="00000000" w:rsidRDefault="00000000" w:rsidRPr="00000000" w14:paraId="0000002C">
      <w:pPr>
        <w:pageBreakBefore w:val="0"/>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E">
            <w:pPr>
              <w:pageBreakBefore w:val="0"/>
              <w:spacing w:after="0" w:line="480" w:lineRule="auto"/>
              <w:rPr>
                <w:b w:val="1"/>
              </w:rPr>
            </w:pPr>
            <w:r w:rsidDel="00000000" w:rsidR="00000000" w:rsidRPr="00000000">
              <w:rPr>
                <w:b w:val="1"/>
                <w:rtl w:val="0"/>
              </w:rPr>
              <w:t xml:space="preserve">The objectives are as follows: </w:t>
            </w:r>
          </w:p>
          <w:p w:rsidR="00000000" w:rsidDel="00000000" w:rsidP="00000000" w:rsidRDefault="00000000" w:rsidRPr="00000000" w14:paraId="0000002F">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telling and writing time in hours and half-hours using digital and analog clocks.</w:t>
            </w:r>
          </w:p>
          <w:p w:rsidR="00000000" w:rsidDel="00000000" w:rsidP="00000000" w:rsidRDefault="00000000" w:rsidRPr="00000000" w14:paraId="00000030">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increase their success with word problems with time.</w:t>
            </w:r>
          </w:p>
          <w:p w:rsidR="00000000" w:rsidDel="00000000" w:rsidP="00000000" w:rsidRDefault="00000000" w:rsidRPr="00000000" w14:paraId="00000031">
            <w:pPr>
              <w:pageBreakBefore w:val="0"/>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mentally finding 10 more or 10 less than a number.</w:t>
            </w:r>
          </w:p>
          <w:p w:rsidR="00000000" w:rsidDel="00000000" w:rsidP="00000000" w:rsidRDefault="00000000" w:rsidRPr="00000000" w14:paraId="00000032">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subtracting multiples of 10 between 10-90.</w:t>
            </w:r>
            <w:r w:rsidDel="00000000" w:rsidR="00000000" w:rsidRPr="00000000">
              <w:rPr>
                <w:rtl w:val="0"/>
              </w:rPr>
            </w:r>
          </w:p>
        </w:tc>
      </w:tr>
    </w:tbl>
    <w:p w:rsidR="00000000" w:rsidDel="00000000" w:rsidP="00000000" w:rsidRDefault="00000000" w:rsidRPr="00000000" w14:paraId="00000033">
      <w:pPr>
        <w:pageBreakBefore w:val="0"/>
        <w:spacing w:after="0" w:line="480" w:lineRule="auto"/>
        <w:rPr>
          <w:b w:val="1"/>
        </w:rPr>
      </w:pPr>
      <w:r w:rsidDel="00000000" w:rsidR="00000000" w:rsidRPr="00000000">
        <w:rPr>
          <w:rtl w:val="0"/>
        </w:rPr>
      </w:r>
    </w:p>
    <w:p w:rsidR="00000000" w:rsidDel="00000000" w:rsidP="00000000" w:rsidRDefault="00000000" w:rsidRPr="00000000" w14:paraId="00000034">
      <w:pPr>
        <w:pageBreakBefore w:val="0"/>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6">
            <w:pPr>
              <w:pageBreakBefore w:val="0"/>
              <w:spacing w:after="0" w:line="480" w:lineRule="auto"/>
              <w:rPr/>
            </w:pPr>
            <w:r w:rsidDel="00000000" w:rsidR="00000000" w:rsidRPr="00000000">
              <w:rPr>
                <w:rtl w:val="0"/>
              </w:rPr>
              <w:t xml:space="preserve">This project will help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p>
        </w:tc>
      </w:tr>
    </w:tbl>
    <w:p w:rsidR="00000000" w:rsidDel="00000000" w:rsidP="00000000" w:rsidRDefault="00000000" w:rsidRPr="00000000" w14:paraId="00000037">
      <w:pPr>
        <w:pageBreakBefore w:val="0"/>
        <w:spacing w:after="0" w:line="480" w:lineRule="auto"/>
        <w:rPr/>
      </w:pPr>
      <w:r w:rsidDel="00000000" w:rsidR="00000000" w:rsidRPr="00000000">
        <w:rPr>
          <w:rtl w:val="0"/>
        </w:rPr>
      </w:r>
    </w:p>
    <w:p w:rsidR="00000000" w:rsidDel="00000000" w:rsidP="00000000" w:rsidRDefault="00000000" w:rsidRPr="00000000" w14:paraId="00000038">
      <w:pPr>
        <w:pageBreakBefore w:val="0"/>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A">
            <w:pPr>
              <w:pageBreakBefore w:val="0"/>
              <w:spacing w:after="0" w:line="480" w:lineRule="auto"/>
              <w:rPr/>
            </w:pPr>
            <w:bookmarkStart w:colFirst="0" w:colLast="0" w:name="_gjdgxs" w:id="0"/>
            <w:bookmarkEnd w:id="0"/>
            <w:r w:rsidDel="00000000" w:rsidR="00000000" w:rsidRPr="00000000">
              <w:rPr>
                <w:rtl w:val="0"/>
              </w:rPr>
              <w:t xml:space="preserve">This project (Crazy Clock) utilizes floor mats that fulfill many different learning standards: the Clock Hop, Hop by Tens, and Days of the Week. The Clock Hop helps students become fluent in counting by fives, which build on the skills learned with the Hop by Tens mat - counting by tens. The Days of the Week mat helps my students drill the order of the days and further deepens their understanding of time. My students will be able to understand how to tell and write time in hours and half hours. My students will gain the understanding of adding and subtracting by five and ten and how that correlates to telling time.</w:t>
            </w:r>
          </w:p>
        </w:tc>
      </w:tr>
    </w:tbl>
    <w:p w:rsidR="00000000" w:rsidDel="00000000" w:rsidP="00000000" w:rsidRDefault="00000000" w:rsidRPr="00000000" w14:paraId="0000003B">
      <w:pPr>
        <w:pageBreakBefore w:val="0"/>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C">
      <w:pPr>
        <w:pageBreakBefore w:val="0"/>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E">
            <w:pPr>
              <w:pageBreakBefore w:val="0"/>
              <w:spacing w:after="0" w:line="480" w:lineRule="auto"/>
              <w:rPr/>
            </w:pPr>
            <w:r w:rsidDel="00000000" w:rsidR="00000000" w:rsidRPr="00000000">
              <w:rPr>
                <w:rtl w:val="0"/>
              </w:rPr>
              <w:t xml:space="preserve">My project will strengthen number sense and practice telling time until mastery. I will create a “clock shop” and encourage my students to arrange their bodies as hands on the large clock mat to tell the times (and days of the week) that I, or a buddy, announce out loud. My students, if struggling to understand increments of ten while telling time, will be asked to use the Hopping Mat by 10 to visualize kinesthetically how the hands move around the clock. Using one’s body on the mat as the hands of the clock make the exercise much more fun and interactive.</w:t>
            </w:r>
            <w:r w:rsidDel="00000000" w:rsidR="00000000" w:rsidRPr="00000000">
              <w:rPr>
                <w:rtl w:val="0"/>
              </w:rPr>
            </w:r>
          </w:p>
        </w:tc>
      </w:tr>
    </w:tbl>
    <w:p w:rsidR="00000000" w:rsidDel="00000000" w:rsidP="00000000" w:rsidRDefault="00000000" w:rsidRPr="00000000" w14:paraId="0000003F">
      <w:pPr>
        <w:pageBreakBefore w:val="0"/>
        <w:spacing w:after="0" w:line="480" w:lineRule="auto"/>
        <w:rPr/>
      </w:pPr>
      <w:r w:rsidDel="00000000" w:rsidR="00000000" w:rsidRPr="00000000">
        <w:rPr>
          <w:rtl w:val="0"/>
        </w:rPr>
      </w:r>
    </w:p>
    <w:p w:rsidR="00000000" w:rsidDel="00000000" w:rsidP="00000000" w:rsidRDefault="00000000" w:rsidRPr="00000000" w14:paraId="00000040">
      <w:pPr>
        <w:pageBreakBefore w:val="0"/>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2">
            <w:pPr>
              <w:pageBreakBefore w:val="0"/>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r w:rsidDel="00000000" w:rsidR="00000000" w:rsidRPr="00000000">
              <w:rPr>
                <w:rtl w:val="0"/>
              </w:rPr>
            </w:r>
          </w:p>
        </w:tc>
      </w:tr>
    </w:tbl>
    <w:p w:rsidR="00000000" w:rsidDel="00000000" w:rsidP="00000000" w:rsidRDefault="00000000" w:rsidRPr="00000000" w14:paraId="00000043">
      <w:pPr>
        <w:pageBreakBefore w:val="0"/>
        <w:spacing w:after="0" w:line="480" w:lineRule="auto"/>
        <w:rPr/>
      </w:pPr>
      <w:r w:rsidDel="00000000" w:rsidR="00000000" w:rsidRPr="00000000">
        <w:rPr>
          <w:rtl w:val="0"/>
        </w:rPr>
      </w:r>
    </w:p>
    <w:p w:rsidR="00000000" w:rsidDel="00000000" w:rsidP="00000000" w:rsidRDefault="00000000" w:rsidRPr="00000000" w14:paraId="00000044">
      <w:pPr>
        <w:pageBreakBefore w:val="0"/>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6">
            <w:pPr>
              <w:pageBreakBefore w:val="0"/>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7">
      <w:pPr>
        <w:pageBreakBefore w:val="0"/>
        <w:spacing w:after="0" w:line="480" w:lineRule="auto"/>
        <w:rPr/>
      </w:pPr>
      <w:r w:rsidDel="00000000" w:rsidR="00000000" w:rsidRPr="00000000">
        <w:rPr>
          <w:rtl w:val="0"/>
        </w:rPr>
      </w:r>
    </w:p>
    <w:p w:rsidR="00000000" w:rsidDel="00000000" w:rsidP="00000000" w:rsidRDefault="00000000" w:rsidRPr="00000000" w14:paraId="00000048">
      <w:pPr>
        <w:pageBreakBefore w:val="0"/>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A">
            <w:pPr>
              <w:spacing w:after="0" w:line="480" w:lineRule="auto"/>
              <w:rPr/>
            </w:pPr>
            <w:r w:rsidDel="00000000" w:rsidR="00000000" w:rsidRPr="00000000">
              <w:rPr>
                <w:rtl w:val="0"/>
              </w:rPr>
              <w:t xml:space="preserve">We will use the materials to increase students’ mathematical understanding from the date we are able to obtain materials (within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B">
      <w:pPr>
        <w:pageBreakBefore w:val="0"/>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C">
      <w:pPr>
        <w:pageBreakBefore w:val="0"/>
        <w:spacing w:after="0" w:line="480" w:lineRule="auto"/>
        <w:rPr/>
      </w:pPr>
      <w:r w:rsidDel="00000000" w:rsidR="00000000" w:rsidRPr="00000000">
        <w:rPr>
          <w:rtl w:val="0"/>
        </w:rPr>
      </w:r>
    </w:p>
    <w:p w:rsidR="00000000" w:rsidDel="00000000" w:rsidP="00000000" w:rsidRDefault="00000000" w:rsidRPr="00000000" w14:paraId="0000004D">
      <w:pPr>
        <w:pageBreakBefore w:val="0"/>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F">
            <w:pPr>
              <w:spacing w:after="0" w:line="480" w:lineRule="auto"/>
              <w:rPr/>
            </w:pPr>
            <w:r w:rsidDel="00000000" w:rsidR="00000000" w:rsidRPr="00000000">
              <w:rPr>
                <w:rtl w:val="0"/>
              </w:rPr>
              <w:t xml:space="preserve">The success will be evaluated by pre- and post-testing of the students’ time and addition and subtraction understanding over the four-month project period. We will also track our activities – which ones we do and for how long – so we can determine what is creating the greatest impact in the project and to identify anything that needs to be improved. I will be able to use the mats for at least 10 years, thus sustaining the project at least that long.</w:t>
            </w:r>
          </w:p>
        </w:tc>
      </w:tr>
    </w:tbl>
    <w:p w:rsidR="00000000" w:rsidDel="00000000" w:rsidP="00000000" w:rsidRDefault="00000000" w:rsidRPr="00000000" w14:paraId="00000050">
      <w:pPr>
        <w:pageBreakBefore w:val="0"/>
        <w:spacing w:after="0" w:line="480" w:lineRule="auto"/>
        <w:rPr/>
      </w:pPr>
      <w:r w:rsidDel="00000000" w:rsidR="00000000" w:rsidRPr="00000000">
        <w:rPr>
          <w:rtl w:val="0"/>
        </w:rPr>
      </w:r>
    </w:p>
    <w:p w:rsidR="00000000" w:rsidDel="00000000" w:rsidP="00000000" w:rsidRDefault="00000000" w:rsidRPr="00000000" w14:paraId="00000051">
      <w:pPr>
        <w:pageBreakBefore w:val="0"/>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3">
            <w:pPr>
              <w:pageBreakBefore w:val="0"/>
              <w:spacing w:after="0" w:line="480" w:lineRule="auto"/>
              <w:rPr/>
            </w:pPr>
            <w:r w:rsidDel="00000000" w:rsidR="00000000" w:rsidRPr="00000000">
              <w:rPr>
                <w:rtl w:val="0"/>
              </w:rPr>
              <w:t xml:space="preserve">I propose to purchase the following items to support my students’ number sense and understanding of time: 1) Math &amp; Movement Clock Hop Floor Mat ($395); 2) Math &amp; Movement Hop By Tens Floor Mat ($95); 3) Math &amp; Movement Days of the Week Hop Mat ($95); 4) Reduced shipping. The total for these four items is $750.</w:t>
            </w:r>
            <w:r w:rsidDel="00000000" w:rsidR="00000000" w:rsidRPr="00000000">
              <w:rPr>
                <w:rtl w:val="0"/>
              </w:rPr>
            </w:r>
          </w:p>
        </w:tc>
      </w:tr>
    </w:tbl>
    <w:p w:rsidR="00000000" w:rsidDel="00000000" w:rsidP="00000000" w:rsidRDefault="00000000" w:rsidRPr="00000000" w14:paraId="00000054">
      <w:pPr>
        <w:pageBreakBefore w:val="0"/>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55">
      <w:pPr>
        <w:pageBreakBefore w:val="0"/>
        <w:spacing w:after="0" w:line="240" w:lineRule="auto"/>
        <w:rPr/>
      </w:pPr>
      <w:r w:rsidDel="00000000" w:rsidR="00000000" w:rsidRPr="00000000">
        <w:rPr>
          <w:rtl w:val="0"/>
        </w:rPr>
      </w:r>
    </w:p>
    <w:p w:rsidR="00000000" w:rsidDel="00000000" w:rsidP="00000000" w:rsidRDefault="00000000" w:rsidRPr="00000000" w14:paraId="00000056">
      <w:pPr>
        <w:pageBreakBefore w:val="0"/>
        <w:spacing w:after="0" w:line="480" w:lineRule="auto"/>
        <w:rPr>
          <w:color w:val="990000"/>
        </w:rPr>
      </w:pP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